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Pr="00F9592D" w:rsidRDefault="00F9592D" w:rsidP="00F9592D">
      <w:pPr>
        <w:rPr>
          <w:b/>
        </w:rPr>
      </w:pPr>
      <w:r w:rsidRPr="00F9592D">
        <w:rPr>
          <w:b/>
        </w:rPr>
        <w:t>Huishoudelijk reglement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Vereniging Platform Ondernemingsraden Social</w:t>
      </w:r>
      <w:r>
        <w:rPr>
          <w:b/>
        </w:rPr>
        <w:t>e Werkvoorziening Noord-Holland</w:t>
      </w:r>
    </w:p>
    <w:p w:rsidR="00F9592D" w:rsidRPr="00C52247" w:rsidRDefault="00F9592D" w:rsidP="00F9592D">
      <w:pPr>
        <w:rPr>
          <w:b/>
        </w:rPr>
      </w:pPr>
      <w:bookmarkStart w:id="0" w:name="_GoBack"/>
    </w:p>
    <w:p w:rsidR="00C52247" w:rsidRPr="00C52247" w:rsidRDefault="00F9592D" w:rsidP="00F9592D">
      <w:pPr>
        <w:rPr>
          <w:b/>
        </w:rPr>
      </w:pPr>
      <w:r w:rsidRPr="00C52247">
        <w:rPr>
          <w:b/>
        </w:rPr>
        <w:t>Algemeen</w:t>
      </w:r>
    </w:p>
    <w:bookmarkEnd w:id="0"/>
    <w:p w:rsidR="00F9592D" w:rsidRPr="00F9592D" w:rsidRDefault="00F9592D" w:rsidP="00F9592D">
      <w:pPr>
        <w:rPr>
          <w:b/>
        </w:rPr>
      </w:pPr>
      <w:r w:rsidRPr="00C52247">
        <w:rPr>
          <w:b/>
        </w:rPr>
        <w:t xml:space="preserve"> a</w:t>
      </w:r>
      <w:r w:rsidR="00C52247">
        <w:rPr>
          <w:b/>
        </w:rPr>
        <w:t>rtikel 1</w:t>
      </w:r>
    </w:p>
    <w:p w:rsidR="00F9592D" w:rsidRPr="00F9592D" w:rsidRDefault="00F9592D" w:rsidP="00F9592D">
      <w:pPr>
        <w:rPr>
          <w:b/>
        </w:rPr>
      </w:pPr>
      <w:r w:rsidRPr="00C52247">
        <w:t>Het huishoudelijk reglement vloeit voort uit de statuten van de vereniging en is da</w:t>
      </w:r>
      <w:r w:rsidRPr="00C52247">
        <w:t>arop een praktische aanvulling</w:t>
      </w:r>
      <w:r w:rsidRPr="00F9592D">
        <w:rPr>
          <w:b/>
        </w:rPr>
        <w:t>.</w:t>
      </w:r>
    </w:p>
    <w:p w:rsidR="00C52247" w:rsidRDefault="00F9592D" w:rsidP="00F9592D">
      <w:pPr>
        <w:rPr>
          <w:b/>
        </w:rPr>
      </w:pPr>
      <w:r w:rsidRPr="00F9592D">
        <w:rPr>
          <w:b/>
        </w:rPr>
        <w:t>Bestuur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 xml:space="preserve"> a</w:t>
      </w:r>
      <w:r w:rsidRPr="00F9592D">
        <w:rPr>
          <w:b/>
        </w:rPr>
        <w:t>rtikel 2</w:t>
      </w:r>
    </w:p>
    <w:p w:rsidR="00F9592D" w:rsidRDefault="00F9592D" w:rsidP="00F9592D"/>
    <w:p w:rsidR="00F9592D" w:rsidRDefault="00F9592D" w:rsidP="00F9592D">
      <w:r>
        <w:t>De vereniging wordt geleid door het Bestuur en gekozen door de Algemene Ledenvergadering en uit de vertegenwoordigers van de</w:t>
      </w:r>
      <w:r>
        <w:t xml:space="preserve"> aangesloten ondernemingsraden.</w:t>
      </w:r>
    </w:p>
    <w:p w:rsidR="00F9592D" w:rsidRDefault="00F9592D" w:rsidP="00F9592D">
      <w:r>
        <w:t>Het bestuur is verantwoordelijk voor</w:t>
      </w:r>
    </w:p>
    <w:p w:rsidR="00F9592D" w:rsidRDefault="00F9592D" w:rsidP="00F9592D">
      <w:pPr>
        <w:ind w:left="705" w:hanging="705"/>
      </w:pPr>
      <w:r>
        <w:t>•</w:t>
      </w:r>
      <w:r>
        <w:tab/>
        <w:t>Het voorbereiden, plannen en organiseren van de reguliere vergaderingen en de Algemene Ledenvergadering;</w:t>
      </w:r>
    </w:p>
    <w:p w:rsidR="00F9592D" w:rsidRDefault="00F9592D" w:rsidP="00F9592D">
      <w:r>
        <w:t>•</w:t>
      </w:r>
      <w:r>
        <w:tab/>
        <w:t>Een goede verslaglegging hiervan;</w:t>
      </w:r>
    </w:p>
    <w:p w:rsidR="00F9592D" w:rsidRDefault="00F9592D" w:rsidP="00F9592D">
      <w:r>
        <w:t>•</w:t>
      </w:r>
      <w:r>
        <w:tab/>
        <w:t>Het financieel beheer van de vereniging;</w:t>
      </w:r>
    </w:p>
    <w:p w:rsidR="00F9592D" w:rsidRDefault="00F9592D" w:rsidP="00F9592D">
      <w:r>
        <w:t>•</w:t>
      </w:r>
      <w:r>
        <w:tab/>
        <w:t>Het vertegenwoordigen van de vereniging</w:t>
      </w:r>
    </w:p>
    <w:p w:rsidR="00F9592D" w:rsidRDefault="00F9592D" w:rsidP="00F9592D"/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3</w:t>
      </w:r>
    </w:p>
    <w:p w:rsidR="00F9592D" w:rsidRDefault="00F9592D" w:rsidP="00F9592D">
      <w:r>
        <w:t>3.1</w:t>
      </w:r>
      <w:r>
        <w:tab/>
        <w:t xml:space="preserve">Het Bestuur bestaat uit tenminste drie en ten hoogste vijf personen gekozen door de </w:t>
      </w:r>
      <w:r>
        <w:tab/>
        <w:t>algemene ledenvergadering.</w:t>
      </w:r>
    </w:p>
    <w:p w:rsidR="00F9592D" w:rsidRDefault="00F9592D" w:rsidP="00F9592D">
      <w:r>
        <w:t>3.2</w:t>
      </w:r>
      <w:r>
        <w:tab/>
        <w:t>Na telkens 3 jaar treden tenminste twee leden van het Bestuur af.</w:t>
      </w:r>
    </w:p>
    <w:p w:rsidR="00F9592D" w:rsidRDefault="00F9592D" w:rsidP="00F9592D">
      <w:r>
        <w:t>3.3</w:t>
      </w:r>
      <w:r>
        <w:tab/>
        <w:t xml:space="preserve">Aftredende bestuursleden zijn terstond herkiesbaar, tenzij zij gedurende drie </w:t>
      </w:r>
    </w:p>
    <w:p w:rsidR="00F9592D" w:rsidRDefault="00F9592D" w:rsidP="00F9592D">
      <w:r>
        <w:tab/>
        <w:t>zittingsperioden lid van het Bestuur zijn geweest.</w:t>
      </w:r>
    </w:p>
    <w:p w:rsidR="00F9592D" w:rsidRDefault="00F9592D" w:rsidP="00F9592D">
      <w:r>
        <w:t>3.4</w:t>
      </w:r>
      <w:r>
        <w:tab/>
        <w:t xml:space="preserve">Na vaststelling van de Statuten van de vereniging wordt het huidige Bestuur geacht te </w:t>
      </w:r>
    </w:p>
    <w:p w:rsidR="00F9592D" w:rsidRDefault="00F9592D" w:rsidP="00F9592D">
      <w:r>
        <w:tab/>
        <w:t xml:space="preserve">zijn benoemd voor een periode van drie jaar, te rekenen vanaf de datum van de </w:t>
      </w:r>
    </w:p>
    <w:p w:rsidR="00F9592D" w:rsidRDefault="00F9592D" w:rsidP="00F9592D">
      <w:r>
        <w:tab/>
        <w:t>vaststelling van de Statuten van de vereniging.</w:t>
      </w:r>
    </w:p>
    <w:p w:rsidR="00F9592D" w:rsidRDefault="00F9592D" w:rsidP="00F9592D"/>
    <w:p w:rsidR="00F9592D" w:rsidRDefault="00F9592D" w:rsidP="00F9592D"/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4</w:t>
      </w:r>
    </w:p>
    <w:p w:rsidR="00F9592D" w:rsidRDefault="00F9592D" w:rsidP="00F9592D"/>
    <w:p w:rsidR="00F9592D" w:rsidRDefault="00F9592D" w:rsidP="00F9592D">
      <w:r>
        <w:t>4.1</w:t>
      </w:r>
      <w:r>
        <w:tab/>
        <w:t xml:space="preserve">Iedere vertegenwoordiger van de aangesloten ondernemingsraden kan zich </w:t>
      </w:r>
      <w:r>
        <w:tab/>
      </w:r>
      <w:r>
        <w:tab/>
        <w:t xml:space="preserve">kandidaat </w:t>
      </w:r>
    </w:p>
    <w:p w:rsidR="00F9592D" w:rsidRDefault="00F9592D" w:rsidP="00F9592D">
      <w:r>
        <w:tab/>
        <w:t>stellen voor het lidmaatschap van het Bestuur.</w:t>
      </w:r>
    </w:p>
    <w:p w:rsidR="00F9592D" w:rsidRDefault="00F9592D" w:rsidP="00F9592D">
      <w:r>
        <w:t>4.2</w:t>
      </w:r>
      <w:r>
        <w:tab/>
        <w:t xml:space="preserve">Verkiezing van de leden van het Bestuur vindt plaats tijdens en door de Algemene </w:t>
      </w:r>
    </w:p>
    <w:p w:rsidR="00F9592D" w:rsidRDefault="00F9592D" w:rsidP="00F9592D">
      <w:r>
        <w:tab/>
        <w:t>Ledenvergadering.</w:t>
      </w:r>
    </w:p>
    <w:p w:rsidR="00F9592D" w:rsidRDefault="00F9592D" w:rsidP="00F9592D">
      <w:r>
        <w:t>4.3</w:t>
      </w:r>
      <w:r>
        <w:tab/>
        <w:t xml:space="preserve">Bij het ontstaan van een tussentijdse vacature in het Bestuur zal in de eerstvolgende </w:t>
      </w:r>
    </w:p>
    <w:p w:rsidR="00F9592D" w:rsidRDefault="00F9592D" w:rsidP="00F9592D">
      <w:r>
        <w:tab/>
        <w:t xml:space="preserve">Algemene Ledenvergadering met inachtneming van de statutaire bepalingen </w:t>
      </w:r>
      <w:r>
        <w:tab/>
      </w:r>
      <w:r>
        <w:tab/>
        <w:t>dienaangaande</w:t>
      </w:r>
      <w:r w:rsidRPr="00F9592D">
        <w:t xml:space="preserve"> </w:t>
      </w:r>
      <w:r>
        <w:t>in deze vacature kunnen worden voorzien.</w:t>
      </w:r>
    </w:p>
    <w:p w:rsidR="00C22CAC" w:rsidRDefault="00F9592D" w:rsidP="00F9592D">
      <w:pPr>
        <w:ind w:left="705" w:hanging="705"/>
      </w:pPr>
      <w:r>
        <w:t>4.3.1</w:t>
      </w:r>
      <w:r>
        <w:tab/>
        <w:t xml:space="preserve">Indien door het ontstaan van de tussentijdse vacature het aantal Bestuursleden </w:t>
      </w:r>
      <w:r>
        <w:tab/>
      </w:r>
      <w:r>
        <w:tab/>
        <w:t xml:space="preserve">kleiner wordt </w:t>
      </w:r>
      <w:r>
        <w:tab/>
        <w:t xml:space="preserve">dan drie leden, zal binnen een maand na het ontstaan van de </w:t>
      </w:r>
      <w:r>
        <w:tab/>
      </w:r>
      <w:r>
        <w:tab/>
        <w:t xml:space="preserve">tussentijdse vacature een </w:t>
      </w:r>
      <w:r>
        <w:t>a</w:t>
      </w:r>
      <w:r>
        <w:t>lgemene Ledenvergadering worden gehouden, waarin in de vervulling van deze vacature wordt voorzien.</w:t>
      </w:r>
      <w:r>
        <w:tab/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Werkwijze</w:t>
      </w:r>
      <w:r>
        <w:rPr>
          <w:b/>
        </w:rPr>
        <w:t xml:space="preserve"> Bestuur</w:t>
      </w:r>
    </w:p>
    <w:p w:rsidR="00F9592D" w:rsidRDefault="00F9592D" w:rsidP="00F9592D">
      <w:r>
        <w:t>Artikel 5</w:t>
      </w:r>
    </w:p>
    <w:p w:rsidR="00F9592D" w:rsidRDefault="00F9592D" w:rsidP="00F9592D">
      <w:r>
        <w:t>5.1</w:t>
      </w:r>
      <w:r>
        <w:tab/>
        <w:t>Het Bestuur benoemt uit zijn midden een voorzitter, secretaris en penningmeester.</w:t>
      </w:r>
    </w:p>
    <w:p w:rsidR="00F9592D" w:rsidRDefault="00F9592D" w:rsidP="00F9592D">
      <w:pPr>
        <w:ind w:left="705" w:hanging="705"/>
      </w:pPr>
      <w:r>
        <w:t>5.2</w:t>
      </w:r>
      <w:r>
        <w:tab/>
        <w:t>Het Bestuur vergadert eenmaal per kwartaal of zo veel vaker als de voorzitter resp. tenminste</w:t>
      </w:r>
      <w:r w:rsidRPr="00F9592D">
        <w:t xml:space="preserve"> </w:t>
      </w:r>
      <w:r>
        <w:t>drie leden van het Bestuur zulks nodig achten</w:t>
      </w:r>
      <w:r>
        <w:t>.</w:t>
      </w:r>
    </w:p>
    <w:p w:rsidR="00F9592D" w:rsidRDefault="00F9592D" w:rsidP="00F9592D">
      <w:pPr>
        <w:ind w:left="705" w:hanging="705"/>
      </w:pPr>
      <w:r>
        <w:t>5.3</w:t>
      </w:r>
      <w:r>
        <w:tab/>
        <w:t xml:space="preserve">De Bestuursvergaderingen worden bijeengeroepen door schriftelijke kennisgeving </w:t>
      </w:r>
      <w:r>
        <w:tab/>
        <w:t>daarvan door de secretaris. De bijeenroeping vindt plaats tenminste zeven dagen voor de te houden</w:t>
      </w:r>
      <w:r w:rsidRPr="00F9592D">
        <w:t xml:space="preserve"> </w:t>
      </w:r>
      <w:r>
        <w:t>vergadering, behoudens in spoedeisende gevallen.</w:t>
      </w:r>
    </w:p>
    <w:p w:rsidR="00F9592D" w:rsidRDefault="00F9592D" w:rsidP="00F9592D">
      <w:r>
        <w:t>5.4</w:t>
      </w:r>
      <w:r>
        <w:tab/>
        <w:t xml:space="preserve">Geldige bestuursbesluiten worden genomen met meerderheid van stemmen in een </w:t>
      </w:r>
    </w:p>
    <w:p w:rsidR="00F9592D" w:rsidRDefault="00F9592D" w:rsidP="00F9592D">
      <w:r>
        <w:tab/>
        <w:t xml:space="preserve">vergadering waarin tenminste drie bestuursleden, waaronder de voorzitter, aanwezig </w:t>
      </w:r>
      <w:r>
        <w:tab/>
        <w:t xml:space="preserve">zijn. </w:t>
      </w:r>
    </w:p>
    <w:p w:rsidR="00F9592D" w:rsidRDefault="00F9592D" w:rsidP="00F9592D">
      <w:r>
        <w:tab/>
        <w:t>Bij staking van stemmen is de stem van de voorzitter doorslaggevend.</w:t>
      </w:r>
    </w:p>
    <w:p w:rsidR="00F9592D" w:rsidRDefault="00F9592D" w:rsidP="00F9592D">
      <w:r>
        <w:t>5.5</w:t>
      </w:r>
      <w:r>
        <w:tab/>
        <w:t xml:space="preserve">Bestuursbesluiten worden zo spoedig mogelijk ter kennis van de leden van de </w:t>
      </w:r>
      <w:r>
        <w:tab/>
      </w:r>
      <w:r>
        <w:tab/>
        <w:t>vereniging gebracht.</w:t>
      </w:r>
    </w:p>
    <w:p w:rsidR="00F9592D" w:rsidRDefault="00F9592D" w:rsidP="00F9592D">
      <w:r>
        <w:tab/>
      </w:r>
    </w:p>
    <w:p w:rsidR="00F9592D" w:rsidRDefault="00F9592D" w:rsidP="00F9592D"/>
    <w:p w:rsidR="00F9592D" w:rsidRDefault="00F9592D" w:rsidP="00F9592D"/>
    <w:p w:rsidR="00F9592D" w:rsidRDefault="00F9592D" w:rsidP="00F9592D"/>
    <w:p w:rsidR="00F9592D" w:rsidRPr="00F9592D" w:rsidRDefault="00F9592D" w:rsidP="00F9592D">
      <w:pPr>
        <w:rPr>
          <w:b/>
        </w:rPr>
      </w:pPr>
      <w:r>
        <w:rPr>
          <w:b/>
        </w:rPr>
        <w:t>Algemene Ledenvergadering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6</w:t>
      </w:r>
    </w:p>
    <w:p w:rsidR="00F9592D" w:rsidRDefault="00F9592D" w:rsidP="00F9592D">
      <w:r>
        <w:t>6.1</w:t>
      </w:r>
      <w:r>
        <w:tab/>
        <w:t>De Algemene Ledenvergadering vindt eenmaal per jaar plaats binnen drie maanden</w:t>
      </w:r>
    </w:p>
    <w:p w:rsidR="00F9592D" w:rsidRDefault="00F9592D" w:rsidP="00F9592D">
      <w:r>
        <w:tab/>
        <w:t>na afsluiting van het boekjaar.</w:t>
      </w:r>
    </w:p>
    <w:p w:rsidR="00F9592D" w:rsidRDefault="00F9592D" w:rsidP="00F9592D">
      <w:r>
        <w:t>6.2</w:t>
      </w:r>
      <w:r>
        <w:tab/>
        <w:t xml:space="preserve">De Algemene Ledenvergadering kan slechts rechtsgeldige besluiten nemen, indien </w:t>
      </w:r>
    </w:p>
    <w:p w:rsidR="00F9592D" w:rsidRDefault="00F9592D" w:rsidP="00F9592D">
      <w:r>
        <w:tab/>
        <w:t>twee-derde van de vertegenwoordigers van de aangesloten ondernemingsraden door</w:t>
      </w:r>
    </w:p>
    <w:p w:rsidR="00F9592D" w:rsidRDefault="00F9592D" w:rsidP="00F9592D">
      <w:r>
        <w:tab/>
        <w:t>tekening van de presentielijst van zijn aanwezigheid heeft blijkgegeven.</w:t>
      </w:r>
    </w:p>
    <w:p w:rsidR="00F9592D" w:rsidRDefault="00F9592D" w:rsidP="00F9592D">
      <w:r>
        <w:t>6.3</w:t>
      </w:r>
      <w:r>
        <w:tab/>
        <w:t xml:space="preserve">Indien dit quorum niet wordt gehaald,  opent en sluit de voorzitter de vergadering en </w:t>
      </w:r>
      <w:r>
        <w:tab/>
        <w:t>roept</w:t>
      </w:r>
    </w:p>
    <w:p w:rsidR="00F9592D" w:rsidRDefault="00F9592D" w:rsidP="00F9592D">
      <w:r>
        <w:tab/>
        <w:t xml:space="preserve">een nieuwe vergadering bijeen, aanvangend een half uur na het oorspronkelijke </w:t>
      </w:r>
      <w:r>
        <w:tab/>
        <w:t>aanvangs-</w:t>
      </w:r>
      <w:r w:rsidRPr="00F9592D">
        <w:t xml:space="preserve"> </w:t>
      </w:r>
      <w:r>
        <w:t xml:space="preserve">tijdstip. In deze tweede vergadering kunnen ongeacht het aantal aanwezige leden </w:t>
      </w:r>
      <w:r>
        <w:tab/>
        <w:t>rechts-</w:t>
      </w:r>
      <w:r w:rsidRPr="00F9592D">
        <w:t xml:space="preserve"> </w:t>
      </w:r>
      <w:r>
        <w:t xml:space="preserve">geldige besluiten worden genomen, </w:t>
      </w:r>
      <w:r>
        <w:t>tenzij statutair anders bepaald.</w:t>
      </w:r>
      <w:r>
        <w:tab/>
      </w:r>
    </w:p>
    <w:p w:rsidR="00F9592D" w:rsidRDefault="00F9592D" w:rsidP="00F9592D">
      <w:r>
        <w:t>6.4</w:t>
      </w:r>
      <w:r>
        <w:tab/>
        <w:t xml:space="preserve">Voor de Algemene Ledenvergadering worden in ieder geval de volgende </w:t>
      </w:r>
      <w:r>
        <w:tab/>
      </w:r>
      <w:r>
        <w:tab/>
        <w:t>onderwerpen</w:t>
      </w:r>
      <w:r w:rsidRPr="00F9592D">
        <w:t xml:space="preserve"> </w:t>
      </w:r>
      <w:r>
        <w:t>geagendeerd:</w:t>
      </w:r>
      <w:r>
        <w:tab/>
      </w:r>
    </w:p>
    <w:p w:rsidR="00F9592D" w:rsidRDefault="00F9592D" w:rsidP="00F9592D">
      <w:r>
        <w:t>•</w:t>
      </w:r>
      <w:r>
        <w:tab/>
        <w:t>De notulen van de voorgaande Algemene Ledenvergadering;</w:t>
      </w:r>
    </w:p>
    <w:p w:rsidR="00F9592D" w:rsidRDefault="00F9592D" w:rsidP="00F9592D">
      <w:r>
        <w:t>•</w:t>
      </w:r>
      <w:r>
        <w:tab/>
        <w:t>Verslag van het Bestuur over het gevoerde beleid;</w:t>
      </w:r>
    </w:p>
    <w:p w:rsidR="00F9592D" w:rsidRDefault="00F9592D" w:rsidP="00F9592D">
      <w:r>
        <w:t>•</w:t>
      </w:r>
      <w:r>
        <w:tab/>
        <w:t>Toelichting op en vaststelling van de jaarrekening van de vereniging</w:t>
      </w:r>
    </w:p>
    <w:p w:rsidR="00F9592D" w:rsidRDefault="00F9592D" w:rsidP="00F9592D">
      <w:r>
        <w:t>•</w:t>
      </w:r>
      <w:r>
        <w:tab/>
        <w:t>Toelichting van het Bestuur op het voorgenomen beleid.</w:t>
      </w:r>
    </w:p>
    <w:p w:rsidR="00F9592D" w:rsidRDefault="00F9592D" w:rsidP="00F9592D">
      <w:r>
        <w:t>•</w:t>
      </w:r>
      <w:r>
        <w:tab/>
        <w:t>Benoeming van de statutair vereiste twee leden van de Kascommissie, alsmede</w:t>
      </w:r>
    </w:p>
    <w:p w:rsidR="00F9592D" w:rsidRDefault="00F9592D" w:rsidP="00F9592D">
      <w:pPr>
        <w:ind w:firstLine="708"/>
      </w:pPr>
      <w:r>
        <w:t xml:space="preserve">een </w:t>
      </w:r>
      <w:r>
        <w:t>reserve lid.</w:t>
      </w:r>
    </w:p>
    <w:p w:rsidR="00F9592D" w:rsidRDefault="00F9592D" w:rsidP="00F9592D"/>
    <w:p w:rsidR="00F9592D" w:rsidRPr="00F9592D" w:rsidRDefault="00F9592D" w:rsidP="00F9592D">
      <w:pPr>
        <w:rPr>
          <w:b/>
        </w:rPr>
      </w:pPr>
      <w:r>
        <w:rPr>
          <w:b/>
        </w:rPr>
        <w:t>Ledenvergadering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7</w:t>
      </w:r>
    </w:p>
    <w:p w:rsidR="00F9592D" w:rsidRDefault="00F9592D" w:rsidP="00F9592D">
      <w:r>
        <w:t>7.1</w:t>
      </w:r>
      <w:r>
        <w:tab/>
        <w:t>De Ledenvergadering vindt eenmaal per jaar plaats, of zo veel vaker als het Bestuur</w:t>
      </w:r>
    </w:p>
    <w:p w:rsidR="00F9592D" w:rsidRDefault="00F9592D" w:rsidP="00F9592D">
      <w:pPr>
        <w:ind w:firstLine="708"/>
      </w:pPr>
      <w:r>
        <w:t xml:space="preserve">van de vereniging of het daartoe statutair vereiste aantal vertegenwoordigers van de </w:t>
      </w:r>
    </w:p>
    <w:p w:rsidR="00F9592D" w:rsidRDefault="00F9592D" w:rsidP="00F9592D">
      <w:pPr>
        <w:ind w:firstLine="708"/>
      </w:pPr>
      <w:r>
        <w:t>aangesloten ondernemingsraden zulks nodig achten.</w:t>
      </w:r>
    </w:p>
    <w:p w:rsidR="00F9592D" w:rsidRDefault="00F9592D" w:rsidP="00F9592D">
      <w:pPr>
        <w:ind w:left="705" w:hanging="705"/>
      </w:pPr>
      <w:r>
        <w:t>7.2</w:t>
      </w:r>
      <w:r>
        <w:tab/>
        <w:t>De Ledenvergadering kan slechts rechtsgeldige besluiten nemen, indien de meerderheid</w:t>
      </w:r>
      <w:r>
        <w:tab/>
        <w:t>van de vertegenwoordigers van de aangesloten ondernemingsraden aanwezig is.</w:t>
      </w:r>
    </w:p>
    <w:p w:rsidR="00F9592D" w:rsidRDefault="00F9592D" w:rsidP="00F9592D">
      <w:r>
        <w:tab/>
      </w:r>
    </w:p>
    <w:p w:rsidR="00F9592D" w:rsidRDefault="00F9592D" w:rsidP="00F9592D"/>
    <w:p w:rsidR="00F9592D" w:rsidRDefault="00F9592D" w:rsidP="00F9592D">
      <w:r>
        <w:t>7.3</w:t>
      </w:r>
      <w:r>
        <w:tab/>
        <w:t>Indien dit quorum niet wordt gehaald, opent en sluit de voorzitter de vergadering en</w:t>
      </w:r>
      <w:r>
        <w:t xml:space="preserve"> </w:t>
      </w:r>
      <w:r>
        <w:t>roept</w:t>
      </w:r>
    </w:p>
    <w:p w:rsidR="00F9592D" w:rsidRDefault="00F9592D" w:rsidP="00F9592D">
      <w:r>
        <w:tab/>
        <w:t xml:space="preserve">een nieuwe vergadering bijeen, aanvangend een kwartier na het oorspronkelijke </w:t>
      </w:r>
      <w:r>
        <w:tab/>
        <w:t>aanvangs-</w:t>
      </w:r>
      <w:r w:rsidRPr="00F9592D">
        <w:t xml:space="preserve"> </w:t>
      </w:r>
      <w:r>
        <w:t xml:space="preserve">tijdstip. In deze tweede vergadering kunnen ongeacht het aantal aanwezige leden </w:t>
      </w:r>
      <w:r>
        <w:tab/>
        <w:t>rechts-</w:t>
      </w:r>
      <w:r w:rsidRPr="00F9592D">
        <w:t xml:space="preserve"> </w:t>
      </w:r>
      <w:r>
        <w:t>geldige besluiten worden genomen, tenzij statutair anders bepaald.</w:t>
      </w:r>
    </w:p>
    <w:p w:rsidR="00F9592D" w:rsidRDefault="00F9592D" w:rsidP="00F9592D">
      <w:r>
        <w:t>7.4</w:t>
      </w:r>
      <w:r>
        <w:tab/>
        <w:t>De Ledenvergadering wordt geleid door de voorzitter van het Bestuur of – bij diens</w:t>
      </w:r>
    </w:p>
    <w:p w:rsidR="00F9592D" w:rsidRDefault="00F9592D" w:rsidP="00F9592D">
      <w:r>
        <w:tab/>
        <w:t>afwezigheid – door een door het best</w:t>
      </w:r>
      <w:r>
        <w:t>uur aangewezen plaatsvervanger.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8</w:t>
      </w:r>
    </w:p>
    <w:p w:rsidR="00F9592D" w:rsidRDefault="00F9592D" w:rsidP="00F9592D">
      <w:pPr>
        <w:ind w:left="705" w:hanging="705"/>
      </w:pPr>
      <w:r>
        <w:t>8.1</w:t>
      </w:r>
      <w:r>
        <w:tab/>
        <w:t>De secretaris van het Bestuur is in overleg met de voorzitter  belast met het bijeenroepen van de Ledenvergadering, het opmaken van de agenda, de verslaglegging, alsmede met alle correspondentie voort- uit de vergadering</w:t>
      </w:r>
    </w:p>
    <w:p w:rsidR="00F9592D" w:rsidRDefault="00F9592D" w:rsidP="00F9592D">
      <w:r>
        <w:t>8.2</w:t>
      </w:r>
      <w:r>
        <w:tab/>
        <w:t>De leden van de vereniging ontvangen de agenda en eventuele vergaderstukken tenminste</w:t>
      </w:r>
      <w:r>
        <w:tab/>
        <w:t>zeven dagen voor de datum van de Ledenvergadering.</w:t>
      </w:r>
    </w:p>
    <w:p w:rsidR="00F9592D" w:rsidRDefault="00F9592D" w:rsidP="00F9592D">
      <w:r>
        <w:t>8.3</w:t>
      </w:r>
      <w:r>
        <w:tab/>
        <w:t xml:space="preserve">De secretaris maakt zo spoedig mogelijk na de Ledenvergadering een conceptverslag en </w:t>
      </w:r>
      <w:r>
        <w:tab/>
        <w:t>verspreidt deze onder de leden.</w:t>
      </w:r>
    </w:p>
    <w:p w:rsidR="00F9592D" w:rsidRDefault="00F9592D" w:rsidP="00F9592D">
      <w:r>
        <w:t>8.4</w:t>
      </w:r>
      <w:r>
        <w:tab/>
        <w:t xml:space="preserve">In de eerstvolgende Ledenvergadering wordt dit conceptverslag besproken en – met </w:t>
      </w:r>
    </w:p>
    <w:p w:rsidR="00F9592D" w:rsidRDefault="00F9592D" w:rsidP="00F9592D">
      <w:r>
        <w:tab/>
        <w:t>inachtneming van aangebrac</w:t>
      </w:r>
      <w:r>
        <w:t>hte amenderingen – goedgekeurd.</w:t>
      </w:r>
    </w:p>
    <w:p w:rsidR="00F9592D" w:rsidRDefault="00F9592D" w:rsidP="00F9592D"/>
    <w:p w:rsidR="00F9592D" w:rsidRPr="00F9592D" w:rsidRDefault="00F9592D" w:rsidP="00F9592D">
      <w:pPr>
        <w:rPr>
          <w:b/>
        </w:rPr>
      </w:pPr>
      <w:r w:rsidRPr="00F9592D">
        <w:rPr>
          <w:b/>
        </w:rPr>
        <w:t>Financiee</w:t>
      </w:r>
      <w:r>
        <w:rPr>
          <w:b/>
        </w:rPr>
        <w:t>l beheer, contributie en kosten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9</w:t>
      </w:r>
    </w:p>
    <w:p w:rsidR="00F9592D" w:rsidRDefault="00F9592D" w:rsidP="00F9592D">
      <w:r>
        <w:t>9.1</w:t>
      </w:r>
      <w:r>
        <w:tab/>
        <w:t xml:space="preserve">Het financieel en administratief beheer van de vereniging geschiedt door of onder </w:t>
      </w:r>
    </w:p>
    <w:p w:rsidR="00F9592D" w:rsidRDefault="00F9592D" w:rsidP="00F9592D">
      <w:r>
        <w:tab/>
        <w:t>Verantwoordelijkheid van de penningmeester.</w:t>
      </w:r>
    </w:p>
    <w:p w:rsidR="00F9592D" w:rsidRDefault="00F9592D" w:rsidP="00F9592D">
      <w:r>
        <w:t>9.2</w:t>
      </w:r>
      <w:r>
        <w:tab/>
        <w:t xml:space="preserve">Met inachtneming van de bepalingen van de statuten van de vereniging kan het Bestuur </w:t>
      </w:r>
    </w:p>
    <w:p w:rsidR="00F9592D" w:rsidRDefault="00F9592D" w:rsidP="00F9592D">
      <w:r>
        <w:tab/>
        <w:t xml:space="preserve">de penningmeester daartoe beperkte of algehele volmacht verlenen. </w:t>
      </w:r>
    </w:p>
    <w:p w:rsidR="00F9592D" w:rsidRDefault="00F9592D" w:rsidP="00F9592D">
      <w:r>
        <w:t>9.3</w:t>
      </w:r>
      <w:r>
        <w:tab/>
        <w:t xml:space="preserve">De penningmeester verstrekt het Bestuur maandelijks een overzicht van ontvangen en </w:t>
      </w:r>
    </w:p>
    <w:p w:rsidR="00F9592D" w:rsidRDefault="00F9592D" w:rsidP="00F9592D">
      <w:r>
        <w:tab/>
        <w:t>gedane betalingen.</w:t>
      </w:r>
    </w:p>
    <w:p w:rsidR="00F9592D" w:rsidRPr="00F9592D" w:rsidRDefault="00F9592D" w:rsidP="00F9592D">
      <w:pPr>
        <w:rPr>
          <w:b/>
        </w:rPr>
      </w:pP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10</w:t>
      </w:r>
    </w:p>
    <w:p w:rsidR="00F9592D" w:rsidRDefault="00F9592D" w:rsidP="00F9592D">
      <w:r>
        <w:t>10.1</w:t>
      </w:r>
      <w:r>
        <w:tab/>
        <w:t>Bij het aangaan van het lidmaatschap is de aangesloten ondernemingsraad een eenmalig</w:t>
      </w:r>
    </w:p>
    <w:p w:rsidR="00F9592D" w:rsidRDefault="00F9592D" w:rsidP="00F9592D">
      <w:r>
        <w:tab/>
        <w:t>inschrijfgeld van € 150,00 aan de vereniging verschuldigd.</w:t>
      </w:r>
    </w:p>
    <w:p w:rsidR="00F9592D" w:rsidRDefault="00F9592D" w:rsidP="00F9592D">
      <w:r>
        <w:lastRenderedPageBreak/>
        <w:t>10.2</w:t>
      </w:r>
      <w:r>
        <w:tab/>
        <w:t>De contributie voor het lidmaatschap van de vereniging bedraagt € 250,00 per kalenderjaar.</w:t>
      </w:r>
    </w:p>
    <w:p w:rsidR="00F9592D" w:rsidRDefault="00F9592D" w:rsidP="00F9592D">
      <w:r>
        <w:tab/>
        <w:t xml:space="preserve">Indien het lidmaatschap in de loop van het kalenderjaar wordt aangegaan, dan wordt de </w:t>
      </w:r>
    </w:p>
    <w:p w:rsidR="00F9592D" w:rsidRDefault="00F9592D" w:rsidP="00F9592D">
      <w:pPr>
        <w:ind w:left="708"/>
      </w:pPr>
      <w:r>
        <w:t>contributie voor dat jaar naar rato vastgesteld door de algemene ledenvergadering vooraf gaand aan afgerond op een hele maand.</w:t>
      </w:r>
    </w:p>
    <w:p w:rsidR="00F9592D" w:rsidRDefault="00F9592D" w:rsidP="00F9592D">
      <w:r>
        <w:t>10.3</w:t>
      </w:r>
      <w:r>
        <w:tab/>
        <w:t>De kosten van de Ledenvergaderingen, die bij toerbeurt bij de aangesloten ondernemings-</w:t>
      </w:r>
    </w:p>
    <w:p w:rsidR="00F9592D" w:rsidRDefault="00F9592D" w:rsidP="00F9592D">
      <w:r>
        <w:tab/>
        <w:t>raden worden georganiseerd, worden gedragen door d</w:t>
      </w:r>
      <w:r>
        <w:t>e ontvangende ondernemingsraad.</w:t>
      </w:r>
    </w:p>
    <w:p w:rsidR="00F9592D" w:rsidRDefault="00F9592D" w:rsidP="00F9592D"/>
    <w:p w:rsidR="00F9592D" w:rsidRPr="00F9592D" w:rsidRDefault="00F9592D" w:rsidP="00F9592D">
      <w:pPr>
        <w:rPr>
          <w:b/>
        </w:rPr>
      </w:pPr>
      <w:r w:rsidRPr="00F9592D">
        <w:rPr>
          <w:b/>
        </w:rPr>
        <w:t>Communicatie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11</w:t>
      </w:r>
    </w:p>
    <w:p w:rsidR="00F9592D" w:rsidRDefault="00F9592D" w:rsidP="00F9592D">
      <w:r>
        <w:t>11.1</w:t>
      </w:r>
      <w:r>
        <w:tab/>
        <w:t xml:space="preserve">De communicatie naar en tussen de leden van de vereniging geschiedt zo veel </w:t>
      </w:r>
      <w:r>
        <w:tab/>
      </w:r>
      <w:r>
        <w:tab/>
        <w:t>mogelijk via de website van de vereniging.</w:t>
      </w:r>
    </w:p>
    <w:p w:rsidR="00F9592D" w:rsidRDefault="00F9592D" w:rsidP="00F9592D">
      <w:r>
        <w:t>11.2</w:t>
      </w:r>
      <w:r>
        <w:tab/>
        <w:t xml:space="preserve">Het Bestuur benoemt voor de inrichting en het onderhoud van deze website een </w:t>
      </w:r>
    </w:p>
    <w:p w:rsidR="00F9592D" w:rsidRDefault="00F9592D" w:rsidP="00F9592D">
      <w:r>
        <w:tab/>
        <w:t>webmaster.</w:t>
      </w:r>
    </w:p>
    <w:p w:rsidR="00F9592D" w:rsidRDefault="00F9592D" w:rsidP="00F9592D">
      <w:r>
        <w:t>11.3</w:t>
      </w:r>
      <w:r>
        <w:tab/>
        <w:t>De website moet voor alle leden toegankelijk zijn en bevat in ieder geval de volgende</w:t>
      </w:r>
    </w:p>
    <w:p w:rsidR="00F9592D" w:rsidRDefault="00F9592D" w:rsidP="00F9592D">
      <w:r>
        <w:tab/>
        <w:t>onderwerpen:</w:t>
      </w:r>
    </w:p>
    <w:p w:rsidR="00F9592D" w:rsidRDefault="00F9592D" w:rsidP="00F9592D">
      <w:pPr>
        <w:ind w:left="708"/>
      </w:pPr>
      <w:r>
        <w:t>De deelnemende ondernemingsraden;</w:t>
      </w:r>
      <w:r w:rsidRPr="00F9592D">
        <w:t xml:space="preserve"> </w:t>
      </w:r>
      <w:r>
        <w:t>Actualiteiten;</w:t>
      </w:r>
      <w:r w:rsidRPr="00F9592D">
        <w:t xml:space="preserve"> </w:t>
      </w:r>
      <w:r>
        <w:t>Agenda’s;</w:t>
      </w:r>
      <w:r w:rsidRPr="00F9592D">
        <w:t xml:space="preserve"> </w:t>
      </w:r>
      <w:r>
        <w:t>Verslagen;</w:t>
      </w:r>
      <w:r w:rsidRPr="00F9592D">
        <w:t xml:space="preserve"> </w:t>
      </w:r>
      <w:r>
        <w:t>Documentendatabank.</w:t>
      </w:r>
      <w:r>
        <w:tab/>
      </w:r>
    </w:p>
    <w:p w:rsidR="00F9592D" w:rsidRDefault="00F9592D" w:rsidP="00F9592D">
      <w:r>
        <w:t>11.4</w:t>
      </w:r>
      <w:r>
        <w:tab/>
        <w:t xml:space="preserve">De leden van de vereniging kunnen meebeslissen over de inhoud van de website en </w:t>
      </w:r>
    </w:p>
    <w:p w:rsidR="00F9592D" w:rsidRDefault="00F9592D" w:rsidP="00F9592D">
      <w:r>
        <w:tab/>
        <w:t>voorstellen indienen bij de webmaster.</w:t>
      </w:r>
    </w:p>
    <w:p w:rsidR="00F9592D" w:rsidRDefault="00F9592D" w:rsidP="00F9592D">
      <w:r>
        <w:t>11.5</w:t>
      </w:r>
      <w:r>
        <w:tab/>
        <w:t>De webmaster beslist over de plaatsing en de vorm van plaatsing, een en ander onder</w:t>
      </w:r>
    </w:p>
    <w:p w:rsidR="00F9592D" w:rsidRDefault="00F9592D" w:rsidP="00F9592D">
      <w:r>
        <w:tab/>
        <w:t>Verant</w:t>
      </w:r>
      <w:r>
        <w:t>woordelijkheid van het Bestuur.</w:t>
      </w:r>
    </w:p>
    <w:p w:rsidR="00F9592D" w:rsidRDefault="00F9592D" w:rsidP="00F9592D"/>
    <w:p w:rsidR="00F9592D" w:rsidRPr="00F9592D" w:rsidRDefault="00F9592D" w:rsidP="00F9592D">
      <w:pPr>
        <w:rPr>
          <w:b/>
        </w:rPr>
      </w:pPr>
      <w:r w:rsidRPr="00F9592D">
        <w:rPr>
          <w:b/>
        </w:rPr>
        <w:t>Slotbepalingen</w:t>
      </w:r>
    </w:p>
    <w:p w:rsidR="00F9592D" w:rsidRPr="00F9592D" w:rsidRDefault="00F9592D" w:rsidP="00F9592D">
      <w:pPr>
        <w:rPr>
          <w:b/>
        </w:rPr>
      </w:pPr>
      <w:r w:rsidRPr="00F9592D">
        <w:rPr>
          <w:b/>
        </w:rPr>
        <w:t>Artikel 12</w:t>
      </w:r>
    </w:p>
    <w:p w:rsidR="00F9592D" w:rsidRDefault="00F9592D" w:rsidP="00F9592D">
      <w:r>
        <w:t>12.1</w:t>
      </w:r>
      <w:r>
        <w:tab/>
        <w:t xml:space="preserve">Het Huishoudelijk Reglement van de vereniging kan alleen worden gewijzigd met </w:t>
      </w:r>
    </w:p>
    <w:p w:rsidR="00F9592D" w:rsidRDefault="00F9592D" w:rsidP="00F9592D">
      <w:r>
        <w:tab/>
        <w:t>inachtneming van de statutaire bepalingen van de vereniging.</w:t>
      </w:r>
    </w:p>
    <w:p w:rsidR="00F9592D" w:rsidRDefault="00F9592D" w:rsidP="00F9592D">
      <w:r>
        <w:t>12.2</w:t>
      </w:r>
      <w:r>
        <w:tab/>
        <w:t>In alle gevallen waarin dit Huishoudelijk Reglement niet voorziet, beslist het Bestuur.</w:t>
      </w:r>
    </w:p>
    <w:p w:rsidR="00F9592D" w:rsidRDefault="00F9592D" w:rsidP="00F9592D"/>
    <w:sectPr w:rsidR="00F9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2D"/>
    <w:rsid w:val="006172D9"/>
    <w:rsid w:val="00C52247"/>
    <w:rsid w:val="00F9592D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CA8BFCE9</Template>
  <TotalTime>11</TotalTime>
  <Pages>5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WNK Bedrijven Alkmaar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Booy</dc:creator>
  <cp:lastModifiedBy>Michel Booy</cp:lastModifiedBy>
  <cp:revision>1</cp:revision>
  <dcterms:created xsi:type="dcterms:W3CDTF">2011-12-01T07:40:00Z</dcterms:created>
  <dcterms:modified xsi:type="dcterms:W3CDTF">2011-12-01T07:52:00Z</dcterms:modified>
</cp:coreProperties>
</file>